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54FB" w14:textId="77777777" w:rsidR="00AF25C8" w:rsidRDefault="00D25F59" w:rsidP="00AF25C8">
      <w:pPr>
        <w:pStyle w:val="Teksttreci0"/>
        <w:spacing w:line="240" w:lineRule="auto"/>
        <w:jc w:val="both"/>
      </w:pPr>
      <w:r>
        <w:rPr>
          <w:rStyle w:val="Teksttreci"/>
        </w:rPr>
        <w:t>Dzień dobry,</w:t>
      </w:r>
    </w:p>
    <w:p w14:paraId="1F16E052" w14:textId="13529847" w:rsidR="00314FEC" w:rsidRDefault="00AF25C8" w:rsidP="00AF25C8">
      <w:pPr>
        <w:pStyle w:val="Teksttreci0"/>
        <w:spacing w:line="240" w:lineRule="auto"/>
        <w:jc w:val="both"/>
      </w:pPr>
      <w:r>
        <w:t>6</w:t>
      </w:r>
      <w:r w:rsidR="00E767FA">
        <w:rPr>
          <w:rStyle w:val="Teksttreci"/>
        </w:rPr>
        <w:t>4</w:t>
      </w:r>
      <w:r>
        <w:rPr>
          <w:rStyle w:val="Teksttreci"/>
        </w:rPr>
        <w:t xml:space="preserve">. Karkonoska Giełda Minerałów, Skał, Skamieniałości i Wyrobów Jubilerskich, odbędzie się w dniach </w:t>
      </w:r>
      <w:r w:rsidR="00E767FA">
        <w:rPr>
          <w:rStyle w:val="Teksttreci"/>
        </w:rPr>
        <w:t>9</w:t>
      </w:r>
      <w:r w:rsidR="008A7290">
        <w:rPr>
          <w:rStyle w:val="Teksttreci"/>
        </w:rPr>
        <w:t>-</w:t>
      </w:r>
      <w:r w:rsidR="00E767FA">
        <w:rPr>
          <w:rStyle w:val="Teksttreci"/>
        </w:rPr>
        <w:t>10</w:t>
      </w:r>
      <w:r>
        <w:rPr>
          <w:rStyle w:val="Teksttreci"/>
        </w:rPr>
        <w:t xml:space="preserve"> </w:t>
      </w:r>
      <w:r w:rsidR="00E767FA">
        <w:rPr>
          <w:rStyle w:val="Teksttreci"/>
        </w:rPr>
        <w:t>maja</w:t>
      </w:r>
      <w:r>
        <w:rPr>
          <w:rStyle w:val="Teksttreci"/>
        </w:rPr>
        <w:t xml:space="preserve"> 202</w:t>
      </w:r>
      <w:r w:rsidR="00E767FA">
        <w:rPr>
          <w:rStyle w:val="Teksttreci"/>
        </w:rPr>
        <w:t>6</w:t>
      </w:r>
      <w:r>
        <w:rPr>
          <w:rStyle w:val="Teksttreci"/>
        </w:rPr>
        <w:t xml:space="preserve"> roku na dziedzińcu Muzeum Przyrodniczego w Jeleniej Górze-Cieplicach (ul. Cieplicka 11A, 58-560 Jelenia Góra) w godzinach 10.00-17.00.</w:t>
      </w:r>
    </w:p>
    <w:p w14:paraId="4BA85B3E" w14:textId="46B2A9DD" w:rsidR="00314FEC" w:rsidRDefault="00D25F59">
      <w:pPr>
        <w:pStyle w:val="Teksttreci0"/>
        <w:spacing w:line="266" w:lineRule="auto"/>
        <w:jc w:val="both"/>
      </w:pPr>
      <w:r>
        <w:rPr>
          <w:rStyle w:val="Teksttreci"/>
        </w:rPr>
        <w:t>Od godz. 17.00 (sobota) do godz. 9.00 (niedziela) teren giełdy będzie objęty ochron</w:t>
      </w:r>
      <w:r w:rsidR="00AF25C8">
        <w:rPr>
          <w:rStyle w:val="Teksttreci"/>
        </w:rPr>
        <w:t>ą</w:t>
      </w:r>
      <w:r>
        <w:rPr>
          <w:rStyle w:val="Teksttreci"/>
        </w:rPr>
        <w:t xml:space="preserve"> przez firmę zewnętrzną. Na dziedzińcu będą stały już namioty, każde stanowisko będzie podpisane nazwiskiem wystawcy.</w:t>
      </w:r>
    </w:p>
    <w:p w14:paraId="14C12EDF" w14:textId="77777777" w:rsidR="00314FEC" w:rsidRDefault="00D25F59">
      <w:pPr>
        <w:pStyle w:val="Teksttreci0"/>
        <w:jc w:val="both"/>
        <w:rPr>
          <w:rStyle w:val="Teksttreci"/>
          <w:b/>
          <w:bCs/>
          <w:color w:val="FF0000"/>
        </w:rPr>
      </w:pPr>
      <w:r>
        <w:rPr>
          <w:rStyle w:val="Teksttreci"/>
        </w:rPr>
        <w:t xml:space="preserve">Prosimy o przyjazd między godz. 7-9. </w:t>
      </w:r>
      <w:r>
        <w:rPr>
          <w:rStyle w:val="Teksttreci"/>
          <w:b/>
          <w:bCs/>
          <w:sz w:val="19"/>
          <w:szCs w:val="19"/>
        </w:rPr>
        <w:t xml:space="preserve">Nie parkujemy swoich samochodów na czas giełdy na dziedzińcu muzeum. </w:t>
      </w:r>
      <w:r>
        <w:rPr>
          <w:rStyle w:val="Teksttreci"/>
        </w:rPr>
        <w:t xml:space="preserve">Jedyny wyjątek stanowi </w:t>
      </w:r>
      <w:r>
        <w:rPr>
          <w:rStyle w:val="Teksttreci"/>
          <w:lang w:val="en-US" w:eastAsia="en-US" w:bidi="en-US"/>
        </w:rPr>
        <w:t xml:space="preserve">bus </w:t>
      </w:r>
      <w:r>
        <w:rPr>
          <w:rStyle w:val="Teksttreci"/>
        </w:rPr>
        <w:t xml:space="preserve">Pana Wojciecha Więckowskiego, który przywiezie nim piłę do cięcia skał i minerałów. </w:t>
      </w:r>
      <w:r>
        <w:rPr>
          <w:rStyle w:val="Teksttreci"/>
          <w:b/>
          <w:bCs/>
          <w:sz w:val="19"/>
          <w:szCs w:val="19"/>
        </w:rPr>
        <w:t xml:space="preserve">Wszystkie inne pojazdy po wypakowaniu towaru powinny </w:t>
      </w:r>
      <w:r>
        <w:rPr>
          <w:rStyle w:val="Teksttreci"/>
          <w:b/>
          <w:bCs/>
          <w:sz w:val="19"/>
          <w:szCs w:val="19"/>
          <w:u w:val="single"/>
        </w:rPr>
        <w:t>JAK NAJSZYBCIEJ</w:t>
      </w:r>
      <w:r>
        <w:rPr>
          <w:rStyle w:val="Teksttreci"/>
          <w:b/>
          <w:bCs/>
          <w:sz w:val="19"/>
          <w:szCs w:val="19"/>
        </w:rPr>
        <w:t xml:space="preserve"> opuścić plac i zwolnić miejsce dla następnych przyjeżdżających. </w:t>
      </w:r>
      <w:r>
        <w:rPr>
          <w:rStyle w:val="Teksttreci"/>
        </w:rPr>
        <w:t xml:space="preserve">Będzie trochę ciasno, ale spokojnie sobie ze wszystkim poradzimy. Najważniejsze, żeby się nie denerwować i nie panikować. Pomagajmy sobie wzajemnie, to wszystko będzie dobrze. Proszę też wziąć pod uwagę fakt, że przyjazd na ostatnią chwilę będzie skutkował brakiem możliwości wjazdu na zastawiony stołami plan i towar trzeba będzie nosić dużo dalej. </w:t>
      </w:r>
      <w:r w:rsidRPr="00E767FA">
        <w:rPr>
          <w:rStyle w:val="Teksttreci"/>
          <w:b/>
          <w:bCs/>
          <w:color w:val="FF0000"/>
        </w:rPr>
        <w:t>Prosimy o uwzględnienie podczas projektowania swojego stoiska tego, że nie uwzględniamy przejść pomiędzy namiotami.</w:t>
      </w:r>
    </w:p>
    <w:p w14:paraId="2144F803" w14:textId="7BC9DA0C" w:rsidR="00E767FA" w:rsidRDefault="00E767FA">
      <w:pPr>
        <w:pStyle w:val="Teksttreci0"/>
        <w:jc w:val="both"/>
        <w:rPr>
          <w:rStyle w:val="Teksttreci"/>
          <w:b/>
          <w:bCs/>
          <w:color w:val="3A7C22" w:themeColor="accent6" w:themeShade="BF"/>
        </w:rPr>
      </w:pPr>
      <w:r w:rsidRPr="00E767FA">
        <w:rPr>
          <w:rStyle w:val="Teksttreci"/>
          <w:b/>
          <w:bCs/>
          <w:color w:val="3A7C22" w:themeColor="accent6" w:themeShade="BF"/>
        </w:rPr>
        <w:t>W tym roku nawiązaliśmy współpracę z Hotelem Bella</w:t>
      </w:r>
      <w:r>
        <w:rPr>
          <w:rStyle w:val="Teksttreci"/>
          <w:b/>
          <w:bCs/>
          <w:color w:val="3A7C22" w:themeColor="accent6" w:themeShade="BF"/>
        </w:rPr>
        <w:t xml:space="preserve"> (ul. Zamoyskiego 3</w:t>
      </w:r>
      <w:r w:rsidR="004D5CB2">
        <w:rPr>
          <w:rStyle w:val="Teksttreci"/>
          <w:b/>
          <w:bCs/>
          <w:color w:val="3A7C22" w:themeColor="accent6" w:themeShade="BF"/>
        </w:rPr>
        <w:t>, tel. 572 677 171</w:t>
      </w:r>
      <w:r>
        <w:rPr>
          <w:rStyle w:val="Teksttreci"/>
          <w:b/>
          <w:bCs/>
          <w:color w:val="3A7C22" w:themeColor="accent6" w:themeShade="BF"/>
        </w:rPr>
        <w:t>)</w:t>
      </w:r>
      <w:r w:rsidRPr="00E767FA">
        <w:rPr>
          <w:rStyle w:val="Teksttreci"/>
          <w:b/>
          <w:bCs/>
          <w:color w:val="3A7C22" w:themeColor="accent6" w:themeShade="BF"/>
        </w:rPr>
        <w:t>, który znajduje się 5 min</w:t>
      </w:r>
      <w:r>
        <w:rPr>
          <w:rStyle w:val="Teksttreci"/>
          <w:b/>
          <w:bCs/>
          <w:color w:val="3A7C22" w:themeColor="accent6" w:themeShade="BF"/>
        </w:rPr>
        <w:t xml:space="preserve"> wolnym krokiem od muzeum. Hotel oferuje zakwaterowania w cenie 245 zł za osobę za dobę. Cena obejmuje:</w:t>
      </w:r>
    </w:p>
    <w:p w14:paraId="7B58B006" w14:textId="5A68010E" w:rsidR="00E767FA" w:rsidRDefault="00E767FA" w:rsidP="00E767FA">
      <w:pPr>
        <w:pStyle w:val="Teksttreci0"/>
        <w:spacing w:after="0"/>
        <w:jc w:val="both"/>
        <w:rPr>
          <w:rStyle w:val="Teksttreci"/>
          <w:b/>
          <w:bCs/>
          <w:color w:val="3A7C22" w:themeColor="accent6" w:themeShade="BF"/>
        </w:rPr>
      </w:pPr>
      <w:r>
        <w:rPr>
          <w:rStyle w:val="Teksttreci"/>
          <w:b/>
          <w:bCs/>
          <w:color w:val="3A7C22" w:themeColor="accent6" w:themeShade="BF"/>
        </w:rPr>
        <w:t>- nocleg w pokojach 2-3 osobowych</w:t>
      </w:r>
    </w:p>
    <w:p w14:paraId="6F06E7BB" w14:textId="1F80CF7E" w:rsidR="00E767FA" w:rsidRDefault="00E767FA" w:rsidP="00E767FA">
      <w:pPr>
        <w:pStyle w:val="Teksttreci0"/>
        <w:spacing w:after="0"/>
        <w:jc w:val="both"/>
        <w:rPr>
          <w:rStyle w:val="Teksttreci"/>
          <w:b/>
          <w:bCs/>
          <w:color w:val="3A7C22" w:themeColor="accent6" w:themeShade="BF"/>
        </w:rPr>
      </w:pPr>
      <w:r>
        <w:rPr>
          <w:rStyle w:val="Teksttreci"/>
          <w:b/>
          <w:bCs/>
          <w:color w:val="3A7C22" w:themeColor="accent6" w:themeShade="BF"/>
        </w:rPr>
        <w:t>- śniadanie</w:t>
      </w:r>
    </w:p>
    <w:p w14:paraId="4B74D70C" w14:textId="26E93162" w:rsidR="00E767FA" w:rsidRDefault="00E767FA" w:rsidP="00E767FA">
      <w:pPr>
        <w:pStyle w:val="Teksttreci0"/>
        <w:spacing w:after="0"/>
        <w:jc w:val="both"/>
        <w:rPr>
          <w:rStyle w:val="Teksttreci"/>
          <w:b/>
          <w:bCs/>
          <w:color w:val="3A7C22" w:themeColor="accent6" w:themeShade="BF"/>
        </w:rPr>
      </w:pPr>
      <w:r>
        <w:rPr>
          <w:rStyle w:val="Teksttreci"/>
          <w:b/>
          <w:bCs/>
          <w:color w:val="3A7C22" w:themeColor="accent6" w:themeShade="BF"/>
        </w:rPr>
        <w:t>- obiadokolację (2 dania)</w:t>
      </w:r>
    </w:p>
    <w:p w14:paraId="4E462F68" w14:textId="140C3651" w:rsidR="00E767FA" w:rsidRDefault="00E767FA" w:rsidP="00E767FA">
      <w:pPr>
        <w:pStyle w:val="Teksttreci0"/>
        <w:spacing w:after="0"/>
        <w:jc w:val="both"/>
        <w:rPr>
          <w:rStyle w:val="Teksttreci"/>
          <w:b/>
          <w:bCs/>
          <w:color w:val="3A7C22" w:themeColor="accent6" w:themeShade="BF"/>
        </w:rPr>
      </w:pPr>
      <w:r>
        <w:rPr>
          <w:rStyle w:val="Teksttreci"/>
          <w:b/>
          <w:bCs/>
          <w:color w:val="3A7C22" w:themeColor="accent6" w:themeShade="BF"/>
        </w:rPr>
        <w:t>- parking</w:t>
      </w:r>
    </w:p>
    <w:p w14:paraId="2F1CEBB4" w14:textId="77777777" w:rsidR="00E767FA" w:rsidRDefault="00E767FA" w:rsidP="00E767FA">
      <w:pPr>
        <w:pStyle w:val="Teksttreci0"/>
        <w:spacing w:after="0"/>
        <w:jc w:val="both"/>
        <w:rPr>
          <w:rStyle w:val="Teksttreci"/>
          <w:b/>
          <w:bCs/>
          <w:color w:val="3A7C22" w:themeColor="accent6" w:themeShade="BF"/>
        </w:rPr>
      </w:pPr>
    </w:p>
    <w:p w14:paraId="0AD4187C" w14:textId="30FBBDC0" w:rsidR="00E767FA" w:rsidRPr="00E767FA" w:rsidRDefault="00E767FA" w:rsidP="00E767FA">
      <w:pPr>
        <w:pStyle w:val="Teksttreci0"/>
        <w:spacing w:after="0"/>
        <w:jc w:val="both"/>
        <w:rPr>
          <w:rStyle w:val="Teksttreci"/>
          <w:b/>
          <w:bCs/>
          <w:color w:val="7030A0"/>
        </w:rPr>
      </w:pPr>
      <w:r w:rsidRPr="00E767FA">
        <w:rPr>
          <w:rStyle w:val="Teksttreci"/>
          <w:b/>
          <w:bCs/>
          <w:color w:val="7030A0"/>
        </w:rPr>
        <w:t>Osoby bez zakwaterowania zapłacą za parking 25 zł.</w:t>
      </w:r>
    </w:p>
    <w:p w14:paraId="770D1D0E" w14:textId="77777777" w:rsidR="00E767FA" w:rsidRPr="00E767FA" w:rsidRDefault="00E767FA" w:rsidP="00E767FA">
      <w:pPr>
        <w:pStyle w:val="Teksttreci0"/>
        <w:spacing w:after="0"/>
        <w:jc w:val="both"/>
        <w:rPr>
          <w:color w:val="3A7C22" w:themeColor="accent6" w:themeShade="BF"/>
        </w:rPr>
      </w:pPr>
    </w:p>
    <w:p w14:paraId="522FD037" w14:textId="77777777" w:rsidR="00314FEC" w:rsidRDefault="00D25F59">
      <w:pPr>
        <w:pStyle w:val="Teksttreci0"/>
        <w:spacing w:after="0" w:line="266" w:lineRule="auto"/>
        <w:jc w:val="both"/>
      </w:pPr>
      <w:r>
        <w:rPr>
          <w:rStyle w:val="Teksttreci"/>
        </w:rPr>
        <w:t xml:space="preserve">Po wyjeździe auto można zostawić na parkingu wzdłuż ul. Tabaki, znajdującej się dokładnie naprzeciwko wjazdu na dziedziniec muzeum. Można też przejechać na duży parking miejski, znajdujący się po drugiej stronie rzeki przy ul. Oskara Langego: </w:t>
      </w:r>
      <w:hyperlink r:id="rId7" w:history="1">
        <w:r w:rsidR="00314FEC">
          <w:rPr>
            <w:rStyle w:val="Teksttreci"/>
            <w:color w:val="3F788C"/>
            <w:u w:val="single"/>
            <w:lang w:val="en-US" w:eastAsia="en-US" w:bidi="en-US"/>
          </w:rPr>
          <w:t>https://goo.gl/maps/TbEZffAuPH3xoGdk7</w:t>
        </w:r>
      </w:hyperlink>
    </w:p>
    <w:p w14:paraId="288731EA" w14:textId="77777777" w:rsidR="00D9142B" w:rsidRDefault="00D25F59">
      <w:pPr>
        <w:pStyle w:val="Teksttreci0"/>
        <w:spacing w:line="266" w:lineRule="auto"/>
        <w:jc w:val="both"/>
        <w:rPr>
          <w:rStyle w:val="Teksttreci"/>
        </w:rPr>
      </w:pPr>
      <w:r>
        <w:rPr>
          <w:rStyle w:val="Teksttreci"/>
        </w:rPr>
        <w:t>Dojście z tego parkingu do muzeum zajmuje około 5 minut.</w:t>
      </w:r>
      <w:r w:rsidR="00D9142B">
        <w:rPr>
          <w:rStyle w:val="Teksttreci"/>
        </w:rPr>
        <w:t xml:space="preserve"> </w:t>
      </w:r>
    </w:p>
    <w:p w14:paraId="2ACF7A37" w14:textId="2F7EA4DB" w:rsidR="00E767FA" w:rsidRPr="00D9142B" w:rsidRDefault="00D9142B">
      <w:pPr>
        <w:pStyle w:val="Teksttreci0"/>
        <w:spacing w:line="266" w:lineRule="auto"/>
        <w:jc w:val="both"/>
        <w:rPr>
          <w:b/>
          <w:bCs/>
          <w:color w:val="EE0000"/>
          <w:sz w:val="22"/>
          <w:szCs w:val="22"/>
        </w:rPr>
      </w:pPr>
      <w:r w:rsidRPr="00D9142B">
        <w:rPr>
          <w:rStyle w:val="Teksttreci"/>
          <w:b/>
          <w:bCs/>
          <w:color w:val="EE0000"/>
          <w:sz w:val="22"/>
          <w:szCs w:val="22"/>
        </w:rPr>
        <w:t>Pozostawienie auta na posesji Kościoła może skutkować jego odholowaniem.</w:t>
      </w:r>
    </w:p>
    <w:p w14:paraId="19D81841" w14:textId="1F54D4CC" w:rsidR="00314FEC" w:rsidRDefault="00D25F59">
      <w:pPr>
        <w:pStyle w:val="Teksttreci0"/>
        <w:spacing w:line="269" w:lineRule="auto"/>
      </w:pPr>
      <w:r>
        <w:rPr>
          <w:rStyle w:val="Teksttreci"/>
        </w:rPr>
        <w:t>Krzesła będą przygotowane w przedsionku muzeum.</w:t>
      </w:r>
    </w:p>
    <w:p w14:paraId="12272E7D" w14:textId="77777777" w:rsidR="00314FEC" w:rsidRDefault="00D25F59">
      <w:pPr>
        <w:pStyle w:val="Teksttreci0"/>
        <w:spacing w:line="276" w:lineRule="auto"/>
      </w:pPr>
      <w:r>
        <w:rPr>
          <w:rStyle w:val="Teksttreci"/>
        </w:rPr>
        <w:t>Stoiska będą rozstawione na zewnętrznym obwodzie dziedzińca oraz w jego wnętrzu tworząc dwie „wyspy”.</w:t>
      </w:r>
    </w:p>
    <w:p w14:paraId="042F1FB8" w14:textId="77777777" w:rsidR="00314FEC" w:rsidRDefault="00D25F59">
      <w:pPr>
        <w:pStyle w:val="Teksttreci0"/>
        <w:spacing w:after="0" w:line="298" w:lineRule="auto"/>
      </w:pPr>
      <w:r>
        <w:rPr>
          <w:rStyle w:val="Teksttreci"/>
        </w:rPr>
        <w:t>Przypominam, że koszt udziału w giełdzie przedstawia się następująco:</w:t>
      </w:r>
    </w:p>
    <w:p w14:paraId="1EE09310" w14:textId="77777777" w:rsidR="00314FEC" w:rsidRDefault="00D25F59">
      <w:pPr>
        <w:pStyle w:val="Teksttreci0"/>
        <w:spacing w:after="0" w:line="298" w:lineRule="auto"/>
      </w:pPr>
      <w:r>
        <w:rPr>
          <w:rStyle w:val="Teksttreci"/>
          <w:u w:val="single"/>
        </w:rPr>
        <w:t>Stoiska kolekcjonerskie - minerały:</w:t>
      </w:r>
    </w:p>
    <w:p w14:paraId="28768FA6" w14:textId="77777777" w:rsidR="00314FEC" w:rsidRDefault="00D25F59">
      <w:pPr>
        <w:pStyle w:val="Teksttreci0"/>
        <w:numPr>
          <w:ilvl w:val="0"/>
          <w:numId w:val="1"/>
        </w:numPr>
        <w:tabs>
          <w:tab w:val="left" w:pos="202"/>
        </w:tabs>
        <w:spacing w:after="0" w:line="298" w:lineRule="auto"/>
      </w:pPr>
      <w:r>
        <w:rPr>
          <w:rStyle w:val="Teksttreci"/>
        </w:rPr>
        <w:t>60 zł za udział z wypożyczeniem jednego stołu o długości 2 m (dwa stoły =120 zł, trzy stoły = 180 itd.)</w:t>
      </w:r>
    </w:p>
    <w:p w14:paraId="6771AE0A" w14:textId="77777777" w:rsidR="00314FEC" w:rsidRDefault="00D25F59">
      <w:pPr>
        <w:pStyle w:val="Teksttreci0"/>
        <w:numPr>
          <w:ilvl w:val="0"/>
          <w:numId w:val="1"/>
        </w:numPr>
        <w:tabs>
          <w:tab w:val="left" w:pos="202"/>
        </w:tabs>
        <w:spacing w:line="298" w:lineRule="auto"/>
      </w:pPr>
      <w:r>
        <w:rPr>
          <w:rStyle w:val="Teksttreci"/>
        </w:rPr>
        <w:t>50 zł za udział z jednym własnym stołem o długości do 2 m (dwa stoły = 100 zł, trzy stoły = 150 zł itd.).</w:t>
      </w:r>
    </w:p>
    <w:p w14:paraId="0F2EB491" w14:textId="77777777" w:rsidR="00314FEC" w:rsidRDefault="00D25F59">
      <w:pPr>
        <w:pStyle w:val="Teksttreci0"/>
        <w:spacing w:after="0" w:line="305" w:lineRule="auto"/>
      </w:pPr>
      <w:r>
        <w:rPr>
          <w:rStyle w:val="Teksttreci"/>
          <w:u w:val="single"/>
        </w:rPr>
        <w:lastRenderedPageBreak/>
        <w:t>Stoiska z innym asortymentem (biżuteria, antyki, książki):</w:t>
      </w:r>
    </w:p>
    <w:p w14:paraId="0DD1C69E" w14:textId="77777777" w:rsidR="00314FEC" w:rsidRDefault="00D25F59">
      <w:pPr>
        <w:pStyle w:val="Teksttreci0"/>
        <w:numPr>
          <w:ilvl w:val="0"/>
          <w:numId w:val="1"/>
        </w:numPr>
        <w:tabs>
          <w:tab w:val="left" w:pos="202"/>
        </w:tabs>
        <w:spacing w:after="0" w:line="305" w:lineRule="auto"/>
      </w:pPr>
      <w:r>
        <w:rPr>
          <w:rStyle w:val="Teksttreci"/>
        </w:rPr>
        <w:t>120 zł za udział z wypożyczeniem jednego stołu o długości 2 m (dwa stoły = 240 zł, trzy stoły = 360 itd.)</w:t>
      </w:r>
    </w:p>
    <w:p w14:paraId="43BD47C2" w14:textId="77777777" w:rsidR="00314FEC" w:rsidRDefault="00D25F59">
      <w:pPr>
        <w:pStyle w:val="Teksttreci0"/>
        <w:numPr>
          <w:ilvl w:val="0"/>
          <w:numId w:val="1"/>
        </w:numPr>
        <w:tabs>
          <w:tab w:val="left" w:pos="202"/>
        </w:tabs>
        <w:spacing w:line="300" w:lineRule="auto"/>
      </w:pPr>
      <w:r>
        <w:rPr>
          <w:rStyle w:val="Teksttreci"/>
        </w:rPr>
        <w:t>100 zł za udział z jednym własnym stołem o długości do 2 m (dwa stoły = 200zł, trzy stoły = 300 zł itd.).</w:t>
      </w:r>
    </w:p>
    <w:p w14:paraId="4F76A555" w14:textId="77777777" w:rsidR="00314FEC" w:rsidRDefault="00D25F59">
      <w:pPr>
        <w:pStyle w:val="Teksttreci0"/>
        <w:spacing w:after="0" w:line="286" w:lineRule="auto"/>
      </w:pPr>
      <w:r>
        <w:rPr>
          <w:rStyle w:val="Teksttreci"/>
        </w:rPr>
        <w:t xml:space="preserve">Opłata obejmuje udział w giełdzie i nie ma znaczenia czy wystawca będzie na niej obecny jeden czy dwa dni. Opłatę należy uiścić w kasie Muzeum </w:t>
      </w:r>
      <w:r>
        <w:rPr>
          <w:rStyle w:val="Teksttreci"/>
          <w:b/>
          <w:bCs/>
          <w:sz w:val="19"/>
          <w:szCs w:val="19"/>
        </w:rPr>
        <w:t xml:space="preserve">dopiero po rozłożeniu swojego stoiska i uzgodnieniu ostatecznej wysokości opłaty ze mną - ja będę podchodzić do każdego z wystawców. </w:t>
      </w:r>
      <w:r>
        <w:rPr>
          <w:rStyle w:val="Teksttreci"/>
        </w:rPr>
        <w:t>Nie ma tutaj pośpiechu, ważne tylko, żeby opłaty dokonać w sobotę. Muzeum będzie wystawiać Państwu paragony, lub paragony z NIP.</w:t>
      </w:r>
    </w:p>
    <w:p w14:paraId="793B3726" w14:textId="77777777" w:rsidR="00AF25C8" w:rsidRDefault="00D25F59" w:rsidP="00AF25C8">
      <w:pPr>
        <w:pStyle w:val="Teksttreci0"/>
        <w:spacing w:after="800" w:line="262" w:lineRule="auto"/>
        <w:rPr>
          <w:color w:val="FF0000"/>
        </w:rPr>
      </w:pPr>
      <w:r w:rsidRPr="00AF25C8">
        <w:rPr>
          <w:rStyle w:val="Teksttreci"/>
          <w:color w:val="FF0000"/>
        </w:rPr>
        <w:t>Jeżeli wystawca zarezerwuje miejsce a nie pojawi się na giełdzie będzie to skutkowało zawieszeniem jego udziału na 3 kolejne edycje.</w:t>
      </w:r>
    </w:p>
    <w:p w14:paraId="57CD02B6" w14:textId="7BE0C6E5" w:rsidR="00314FEC" w:rsidRPr="00AF25C8" w:rsidRDefault="00D25F59" w:rsidP="00AF25C8">
      <w:pPr>
        <w:pStyle w:val="Teksttreci0"/>
        <w:spacing w:after="800" w:line="262" w:lineRule="auto"/>
        <w:rPr>
          <w:color w:val="FF0000"/>
        </w:rPr>
      </w:pPr>
      <w:r>
        <w:rPr>
          <w:rStyle w:val="Teksttreci"/>
        </w:rPr>
        <w:t>W razie pytań proszę dzwonić na 601 148 400 Aleksandra Nowak-Odelga</w:t>
      </w:r>
    </w:p>
    <w:p w14:paraId="6EEDE784" w14:textId="77777777" w:rsidR="00314FEC" w:rsidRDefault="00D25F59">
      <w:pPr>
        <w:pStyle w:val="Teksttreci0"/>
        <w:spacing w:after="280" w:line="240" w:lineRule="auto"/>
      </w:pPr>
      <w:r>
        <w:rPr>
          <w:rStyle w:val="Teksttreci"/>
        </w:rPr>
        <w:t>Cieszę się na nasze spotkanie!</w:t>
      </w:r>
    </w:p>
    <w:p w14:paraId="37D7A645" w14:textId="77777777" w:rsidR="00314FEC" w:rsidRDefault="00D25F59">
      <w:pPr>
        <w:pStyle w:val="Teksttreci0"/>
        <w:spacing w:after="0" w:line="240" w:lineRule="auto"/>
      </w:pPr>
      <w:r>
        <w:rPr>
          <w:rStyle w:val="Teksttreci"/>
        </w:rPr>
        <w:t>Do zobaczenia,</w:t>
      </w:r>
    </w:p>
    <w:p w14:paraId="67126D85" w14:textId="77777777" w:rsidR="00314FEC" w:rsidRDefault="00D25F59">
      <w:pPr>
        <w:pStyle w:val="Teksttreci0"/>
        <w:spacing w:after="280" w:line="240" w:lineRule="auto"/>
      </w:pPr>
      <w:r>
        <w:rPr>
          <w:rStyle w:val="Teksttreci"/>
        </w:rPr>
        <w:t>Aleksandra Nowak-Odelga</w:t>
      </w:r>
    </w:p>
    <w:sectPr w:rsidR="00314FEC">
      <w:pgSz w:w="11900" w:h="16840"/>
      <w:pgMar w:top="1383" w:right="1332" w:bottom="1727" w:left="1391" w:header="955" w:footer="129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95AD" w14:textId="77777777" w:rsidR="00475722" w:rsidRDefault="00475722">
      <w:r>
        <w:separator/>
      </w:r>
    </w:p>
  </w:endnote>
  <w:endnote w:type="continuationSeparator" w:id="0">
    <w:p w14:paraId="77AF3561" w14:textId="77777777" w:rsidR="00475722" w:rsidRDefault="0047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E9B0" w14:textId="77777777" w:rsidR="00475722" w:rsidRDefault="00475722"/>
  </w:footnote>
  <w:footnote w:type="continuationSeparator" w:id="0">
    <w:p w14:paraId="6DCA44CA" w14:textId="77777777" w:rsidR="00475722" w:rsidRDefault="004757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70355"/>
    <w:multiLevelType w:val="multilevel"/>
    <w:tmpl w:val="F68AA4F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670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FEC"/>
    <w:rsid w:val="003113DD"/>
    <w:rsid w:val="00314FEC"/>
    <w:rsid w:val="003B0587"/>
    <w:rsid w:val="00475722"/>
    <w:rsid w:val="004D5CB2"/>
    <w:rsid w:val="004E792F"/>
    <w:rsid w:val="00843CE5"/>
    <w:rsid w:val="008A7290"/>
    <w:rsid w:val="00AF25C8"/>
    <w:rsid w:val="00CB56BA"/>
    <w:rsid w:val="00D07703"/>
    <w:rsid w:val="00D25F59"/>
    <w:rsid w:val="00D9142B"/>
    <w:rsid w:val="00DD7943"/>
    <w:rsid w:val="00E1208F"/>
    <w:rsid w:val="00E767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E6F2"/>
  <w15:docId w15:val="{AAB5CC65-877E-42D1-9663-D0B1F728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ahoma" w:eastAsia="Tahoma" w:hAnsi="Tahoma" w:cs="Tahoma"/>
      <w:b w:val="0"/>
      <w:bCs w:val="0"/>
      <w:i w:val="0"/>
      <w:iCs w:val="0"/>
      <w:smallCaps w:val="0"/>
      <w:strike w:val="0"/>
      <w:sz w:val="20"/>
      <w:szCs w:val="20"/>
      <w:u w:val="none"/>
    </w:rPr>
  </w:style>
  <w:style w:type="paragraph" w:customStyle="1" w:styleId="Teksttreci0">
    <w:name w:val="Tekst treści"/>
    <w:basedOn w:val="Normalny"/>
    <w:link w:val="Teksttreci"/>
    <w:pPr>
      <w:spacing w:after="260" w:line="271" w:lineRule="auto"/>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maps/TbEZffAuPH3xoGdk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3011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Muzeum Przyrodnicze</cp:lastModifiedBy>
  <cp:revision>3</cp:revision>
  <cp:lastPrinted>2026-03-16T10:47:00Z</cp:lastPrinted>
  <dcterms:created xsi:type="dcterms:W3CDTF">2026-03-16T10:47:00Z</dcterms:created>
  <dcterms:modified xsi:type="dcterms:W3CDTF">2026-03-18T12:15:00Z</dcterms:modified>
</cp:coreProperties>
</file>